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23" w:rsidRDefault="00D32123" w:rsidP="00D32123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-291465</wp:posOffset>
            </wp:positionV>
            <wp:extent cx="447675" cy="5619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123" w:rsidRPr="00EA3597" w:rsidRDefault="00D32123" w:rsidP="00156C7D">
      <w:pPr>
        <w:spacing w:line="360" w:lineRule="exact"/>
      </w:pPr>
    </w:p>
    <w:tbl>
      <w:tblPr>
        <w:tblW w:w="9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2"/>
      </w:tblGrid>
      <w:tr w:rsidR="00D32123" w:rsidRPr="0074020B" w:rsidTr="00FE3DBE">
        <w:trPr>
          <w:trHeight w:val="1684"/>
        </w:trPr>
        <w:tc>
          <w:tcPr>
            <w:tcW w:w="9712" w:type="dxa"/>
          </w:tcPr>
          <w:p w:rsidR="00D32123" w:rsidRPr="006E1949" w:rsidRDefault="00D32123" w:rsidP="00FE3DBE">
            <w:pPr>
              <w:spacing w:line="360" w:lineRule="atLeast"/>
              <w:ind w:right="145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:rsidR="00D32123" w:rsidRPr="001F0020" w:rsidRDefault="00D32123" w:rsidP="00FE3DBE">
            <w:pPr>
              <w:spacing w:line="360" w:lineRule="atLeast"/>
              <w:ind w:right="147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32123" w:rsidRPr="006E1949" w:rsidRDefault="00D32123" w:rsidP="00FE3DBE">
            <w:pPr>
              <w:spacing w:line="360" w:lineRule="atLeast"/>
              <w:ind w:right="145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p w:rsidR="00D32123" w:rsidRPr="0018505A" w:rsidRDefault="00C508DF" w:rsidP="00FE3DBE">
            <w:pPr>
              <w:tabs>
                <w:tab w:val="left" w:pos="7665"/>
              </w:tabs>
              <w:spacing w:line="400" w:lineRule="atLeast"/>
              <w:ind w:right="-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27.09.2016</w:t>
            </w:r>
            <w:r w:rsidR="00D32123">
              <w:rPr>
                <w:color w:val="000000"/>
                <w:sz w:val="28"/>
                <w:szCs w:val="28"/>
              </w:rPr>
              <w:t xml:space="preserve">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№ 60</w:t>
            </w:r>
          </w:p>
          <w:p w:rsidR="00D32123" w:rsidRDefault="00D32123" w:rsidP="00FE3DBE">
            <w:pPr>
              <w:ind w:right="147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  <w:p w:rsidR="00D32123" w:rsidRPr="00B37CDB" w:rsidRDefault="00D32123" w:rsidP="00FE3DBE">
            <w:pPr>
              <w:ind w:right="147"/>
              <w:jc w:val="center"/>
              <w:rPr>
                <w:sz w:val="16"/>
                <w:szCs w:val="16"/>
              </w:rPr>
            </w:pPr>
          </w:p>
        </w:tc>
      </w:tr>
    </w:tbl>
    <w:p w:rsidR="00D32123" w:rsidRDefault="00D32123" w:rsidP="00156C7D">
      <w:pPr>
        <w:spacing w:line="480" w:lineRule="exact"/>
        <w:ind w:right="-255"/>
        <w:rPr>
          <w:b/>
          <w:sz w:val="28"/>
          <w:szCs w:val="24"/>
        </w:rPr>
      </w:pPr>
    </w:p>
    <w:p w:rsidR="00D32123" w:rsidRPr="002641BE" w:rsidRDefault="00AA73B1" w:rsidP="00D32123">
      <w:pPr>
        <w:pStyle w:val="a6"/>
        <w:suppressAutoHyphens/>
        <w:spacing w:after="0"/>
        <w:ind w:left="851" w:right="736"/>
        <w:jc w:val="center"/>
      </w:pPr>
      <w:r>
        <w:t>О признании утратившими</w:t>
      </w:r>
      <w:r w:rsidR="00D26C8F">
        <w:t xml:space="preserve"> силу некоторых у</w:t>
      </w:r>
      <w:r w:rsidR="009A28AB">
        <w:t>казов Губернатора Кировской области</w:t>
      </w:r>
    </w:p>
    <w:p w:rsidR="00D26C8F" w:rsidRPr="00D26C8F" w:rsidRDefault="00D26C8F" w:rsidP="00156C7D">
      <w:pPr>
        <w:autoSpaceDE w:val="0"/>
        <w:autoSpaceDN w:val="0"/>
        <w:adjustRightInd w:val="0"/>
        <w:spacing w:line="480" w:lineRule="exact"/>
        <w:jc w:val="both"/>
        <w:rPr>
          <w:snapToGrid w:val="0"/>
          <w:sz w:val="28"/>
          <w:szCs w:val="28"/>
        </w:rPr>
      </w:pPr>
    </w:p>
    <w:p w:rsidR="009A28AB" w:rsidRDefault="00D32123" w:rsidP="009A28AB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ПОСТАНОВЛЯЮ</w:t>
      </w:r>
      <w:r w:rsidRPr="0091661A">
        <w:rPr>
          <w:snapToGrid w:val="0"/>
          <w:sz w:val="28"/>
          <w:szCs w:val="28"/>
        </w:rPr>
        <w:t>:</w:t>
      </w:r>
    </w:p>
    <w:p w:rsidR="00D32123" w:rsidRPr="009A28AB" w:rsidRDefault="009A28AB" w:rsidP="009A28AB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="00D32123" w:rsidRPr="009A28AB">
        <w:rPr>
          <w:snapToGrid w:val="0"/>
          <w:sz w:val="28"/>
          <w:szCs w:val="28"/>
        </w:rPr>
        <w:t>Призн</w:t>
      </w:r>
      <w:r w:rsidR="00156C7D">
        <w:rPr>
          <w:snapToGrid w:val="0"/>
          <w:sz w:val="28"/>
          <w:szCs w:val="28"/>
        </w:rPr>
        <w:t>ать утратившими силу следующие у</w:t>
      </w:r>
      <w:r w:rsidR="00D32123" w:rsidRPr="009A28AB">
        <w:rPr>
          <w:snapToGrid w:val="0"/>
          <w:sz w:val="28"/>
          <w:szCs w:val="28"/>
        </w:rPr>
        <w:t>казы Губернатора Кировской области:</w:t>
      </w:r>
    </w:p>
    <w:p w:rsidR="00D32123" w:rsidRDefault="009A28AB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1</w:t>
      </w:r>
      <w:r w:rsidR="00D32123">
        <w:rPr>
          <w:snapToGrid w:val="0"/>
          <w:sz w:val="28"/>
          <w:szCs w:val="28"/>
        </w:rPr>
        <w:t>.1. О</w:t>
      </w:r>
      <w:r w:rsidR="00D32123" w:rsidRPr="00025F9E">
        <w:rPr>
          <w:snapToGrid w:val="0"/>
          <w:sz w:val="28"/>
          <w:szCs w:val="28"/>
        </w:rPr>
        <w:t xml:space="preserve">т 26.07.2013 № 109 </w:t>
      </w:r>
      <w:r w:rsidR="00D32123">
        <w:rPr>
          <w:snapToGrid w:val="0"/>
          <w:sz w:val="28"/>
          <w:szCs w:val="28"/>
        </w:rPr>
        <w:t>«</w:t>
      </w:r>
      <w:r w:rsidR="00D32123" w:rsidRPr="00025F9E">
        <w:rPr>
          <w:snapToGrid w:val="0"/>
          <w:sz w:val="28"/>
          <w:szCs w:val="28"/>
        </w:rPr>
        <w:t>Об утверждении перечня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последствиям»</w:t>
      </w:r>
      <w:r w:rsidR="00156C7D">
        <w:rPr>
          <w:snapToGrid w:val="0"/>
          <w:sz w:val="28"/>
          <w:szCs w:val="28"/>
        </w:rPr>
        <w:t>.</w:t>
      </w:r>
    </w:p>
    <w:p w:rsidR="00D32123" w:rsidRDefault="009A28AB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1</w:t>
      </w:r>
      <w:r w:rsidR="00D32123">
        <w:rPr>
          <w:snapToGrid w:val="0"/>
          <w:sz w:val="28"/>
          <w:szCs w:val="28"/>
        </w:rPr>
        <w:t>.2. От 17</w:t>
      </w:r>
      <w:r w:rsidR="00D32123" w:rsidRPr="00025F9E">
        <w:rPr>
          <w:snapToGrid w:val="0"/>
          <w:sz w:val="28"/>
          <w:szCs w:val="28"/>
        </w:rPr>
        <w:t>.07.</w:t>
      </w:r>
      <w:r w:rsidR="00D32123">
        <w:rPr>
          <w:snapToGrid w:val="0"/>
          <w:sz w:val="28"/>
          <w:szCs w:val="28"/>
        </w:rPr>
        <w:t>2014</w:t>
      </w:r>
      <w:r w:rsidR="00D32123" w:rsidRPr="00025F9E">
        <w:rPr>
          <w:snapToGrid w:val="0"/>
          <w:sz w:val="28"/>
          <w:szCs w:val="28"/>
        </w:rPr>
        <w:t xml:space="preserve"> </w:t>
      </w:r>
      <w:r w:rsidR="00D32123">
        <w:rPr>
          <w:snapToGrid w:val="0"/>
          <w:sz w:val="28"/>
          <w:szCs w:val="28"/>
        </w:rPr>
        <w:t>№ 110</w:t>
      </w:r>
      <w:r w:rsidR="00D32123" w:rsidRPr="00025F9E">
        <w:rPr>
          <w:snapToGrid w:val="0"/>
          <w:sz w:val="28"/>
          <w:szCs w:val="28"/>
        </w:rPr>
        <w:t xml:space="preserve"> </w:t>
      </w:r>
      <w:r w:rsidR="00D32123">
        <w:rPr>
          <w:snapToGrid w:val="0"/>
          <w:sz w:val="28"/>
          <w:szCs w:val="28"/>
        </w:rPr>
        <w:t>«</w:t>
      </w:r>
      <w:r w:rsidR="00D32123" w:rsidRPr="00025F9E">
        <w:rPr>
          <w:snapToGrid w:val="0"/>
          <w:sz w:val="28"/>
          <w:szCs w:val="28"/>
        </w:rPr>
        <w:t>Об утверждении перечня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последствиям»</w:t>
      </w:r>
      <w:r w:rsidR="00156C7D">
        <w:rPr>
          <w:snapToGrid w:val="0"/>
          <w:sz w:val="28"/>
          <w:szCs w:val="28"/>
        </w:rPr>
        <w:t>.</w:t>
      </w:r>
    </w:p>
    <w:p w:rsidR="00D32123" w:rsidRDefault="009A28AB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1</w:t>
      </w:r>
      <w:r w:rsidR="00D32123">
        <w:rPr>
          <w:snapToGrid w:val="0"/>
          <w:sz w:val="28"/>
          <w:szCs w:val="28"/>
        </w:rPr>
        <w:t>.3. От 21</w:t>
      </w:r>
      <w:r w:rsidR="00D32123" w:rsidRPr="00025F9E">
        <w:rPr>
          <w:snapToGrid w:val="0"/>
          <w:sz w:val="28"/>
          <w:szCs w:val="28"/>
        </w:rPr>
        <w:t>.07.</w:t>
      </w:r>
      <w:r w:rsidR="00D32123">
        <w:rPr>
          <w:snapToGrid w:val="0"/>
          <w:sz w:val="28"/>
          <w:szCs w:val="28"/>
        </w:rPr>
        <w:t>2015</w:t>
      </w:r>
      <w:r w:rsidR="00D32123" w:rsidRPr="00025F9E">
        <w:rPr>
          <w:snapToGrid w:val="0"/>
          <w:sz w:val="28"/>
          <w:szCs w:val="28"/>
        </w:rPr>
        <w:t xml:space="preserve"> </w:t>
      </w:r>
      <w:r w:rsidR="00D32123">
        <w:rPr>
          <w:snapToGrid w:val="0"/>
          <w:sz w:val="28"/>
          <w:szCs w:val="28"/>
        </w:rPr>
        <w:t>№ 160</w:t>
      </w:r>
      <w:r w:rsidR="00D32123" w:rsidRPr="00025F9E">
        <w:rPr>
          <w:snapToGrid w:val="0"/>
          <w:sz w:val="28"/>
          <w:szCs w:val="28"/>
        </w:rPr>
        <w:t xml:space="preserve"> </w:t>
      </w:r>
      <w:r w:rsidR="00D32123">
        <w:rPr>
          <w:snapToGrid w:val="0"/>
          <w:sz w:val="28"/>
          <w:szCs w:val="28"/>
        </w:rPr>
        <w:t>«</w:t>
      </w:r>
      <w:r w:rsidR="00D32123" w:rsidRPr="00025F9E">
        <w:rPr>
          <w:snapToGrid w:val="0"/>
          <w:sz w:val="28"/>
          <w:szCs w:val="28"/>
        </w:rPr>
        <w:t>Об утверждении перечня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последствиям»</w:t>
      </w:r>
      <w:r w:rsidR="00D32123">
        <w:rPr>
          <w:snapToGrid w:val="0"/>
          <w:sz w:val="28"/>
          <w:szCs w:val="28"/>
        </w:rPr>
        <w:t>.</w:t>
      </w:r>
    </w:p>
    <w:p w:rsidR="00C508DF" w:rsidRDefault="00C508DF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</w:p>
    <w:p w:rsidR="00C508DF" w:rsidRDefault="00C508DF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</w:p>
    <w:p w:rsidR="00D32123" w:rsidRDefault="00E36E1F" w:rsidP="00D3212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>2</w:t>
      </w:r>
      <w:r w:rsidR="00D32123">
        <w:rPr>
          <w:snapToGrid w:val="0"/>
          <w:sz w:val="28"/>
          <w:szCs w:val="28"/>
        </w:rPr>
        <w:t>. Настоящий Указ вступает в силу через десять дней со дня его официального опубликования.</w:t>
      </w:r>
    </w:p>
    <w:p w:rsidR="009A28AB" w:rsidRDefault="009A28AB" w:rsidP="00D32123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:rsidR="00156C7D" w:rsidRDefault="00156C7D" w:rsidP="00D32123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:rsidR="00D32123" w:rsidRDefault="00D32123" w:rsidP="00D32123">
      <w:pPr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Врио </w:t>
      </w:r>
      <w:r w:rsidRPr="005D2CD2">
        <w:rPr>
          <w:rFonts w:ascii="Times New Roman CYR" w:hAnsi="Times New Roman CYR" w:cs="Times New Roman CYR"/>
          <w:sz w:val="28"/>
          <w:szCs w:val="28"/>
        </w:rPr>
        <w:t>Губернатор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5D2CD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32123" w:rsidRPr="0029198E" w:rsidRDefault="00D32123" w:rsidP="00D32123">
      <w:pPr>
        <w:tabs>
          <w:tab w:val="right" w:pos="9639"/>
        </w:tabs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Кировской области </w:t>
      </w:r>
      <w:r w:rsidR="00156C7D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И.В. Васильев</w:t>
      </w:r>
    </w:p>
    <w:sectPr w:rsidR="00D32123" w:rsidRPr="0029198E" w:rsidSect="00156C7D">
      <w:headerReference w:type="even" r:id="rId9"/>
      <w:headerReference w:type="default" r:id="rId10"/>
      <w:pgSz w:w="11907" w:h="16840"/>
      <w:pgMar w:top="1134" w:right="851" w:bottom="1134" w:left="1531" w:header="567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57" w:rsidRDefault="00536E57" w:rsidP="001B6715">
      <w:r>
        <w:separator/>
      </w:r>
    </w:p>
  </w:endnote>
  <w:endnote w:type="continuationSeparator" w:id="0">
    <w:p w:rsidR="00536E57" w:rsidRDefault="00536E57" w:rsidP="001B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57" w:rsidRDefault="00536E57" w:rsidP="001B6715">
      <w:r>
        <w:separator/>
      </w:r>
    </w:p>
  </w:footnote>
  <w:footnote w:type="continuationSeparator" w:id="0">
    <w:p w:rsidR="00536E57" w:rsidRDefault="00536E57" w:rsidP="001B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DB" w:rsidRDefault="002C0719" w:rsidP="009413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57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CDB" w:rsidRDefault="00536E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DB" w:rsidRPr="0023694D" w:rsidRDefault="002C0719" w:rsidP="009413F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23694D">
      <w:rPr>
        <w:rStyle w:val="a5"/>
        <w:sz w:val="24"/>
        <w:szCs w:val="24"/>
      </w:rPr>
      <w:fldChar w:fldCharType="begin"/>
    </w:r>
    <w:r w:rsidR="00505762" w:rsidRPr="0023694D">
      <w:rPr>
        <w:rStyle w:val="a5"/>
        <w:sz w:val="24"/>
        <w:szCs w:val="24"/>
      </w:rPr>
      <w:instrText xml:space="preserve">PAGE  </w:instrText>
    </w:r>
    <w:r w:rsidRPr="0023694D">
      <w:rPr>
        <w:rStyle w:val="a5"/>
        <w:sz w:val="24"/>
        <w:szCs w:val="24"/>
      </w:rPr>
      <w:fldChar w:fldCharType="separate"/>
    </w:r>
    <w:r w:rsidR="00C508DF">
      <w:rPr>
        <w:rStyle w:val="a5"/>
        <w:noProof/>
        <w:sz w:val="24"/>
        <w:szCs w:val="24"/>
      </w:rPr>
      <w:t>2</w:t>
    </w:r>
    <w:r w:rsidRPr="0023694D">
      <w:rPr>
        <w:rStyle w:val="a5"/>
        <w:sz w:val="24"/>
        <w:szCs w:val="24"/>
      </w:rPr>
      <w:fldChar w:fldCharType="end"/>
    </w:r>
  </w:p>
  <w:p w:rsidR="00B37CDB" w:rsidRDefault="00536E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23"/>
    <w:rsid w:val="00094040"/>
    <w:rsid w:val="000D2FDE"/>
    <w:rsid w:val="00156C7D"/>
    <w:rsid w:val="001B6715"/>
    <w:rsid w:val="002C0719"/>
    <w:rsid w:val="00361EE9"/>
    <w:rsid w:val="003A1651"/>
    <w:rsid w:val="00505762"/>
    <w:rsid w:val="0052434C"/>
    <w:rsid w:val="00536E57"/>
    <w:rsid w:val="005704C1"/>
    <w:rsid w:val="008D3C79"/>
    <w:rsid w:val="009A28AB"/>
    <w:rsid w:val="00AA73B1"/>
    <w:rsid w:val="00AC04C9"/>
    <w:rsid w:val="00BD6BD1"/>
    <w:rsid w:val="00C34C10"/>
    <w:rsid w:val="00C508DF"/>
    <w:rsid w:val="00D204D5"/>
    <w:rsid w:val="00D26C8F"/>
    <w:rsid w:val="00D32123"/>
    <w:rsid w:val="00D371DE"/>
    <w:rsid w:val="00D74838"/>
    <w:rsid w:val="00DA3402"/>
    <w:rsid w:val="00E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C9072-D375-4C8C-A7ED-F58A488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212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1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2123"/>
  </w:style>
  <w:style w:type="paragraph" w:customStyle="1" w:styleId="a6">
    <w:name w:val="краткое содержание"/>
    <w:basedOn w:val="a"/>
    <w:next w:val="a"/>
    <w:rsid w:val="00D32123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D3212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3212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28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8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288CA-ED61-43BD-86C1-12D9FA4F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Елена И. Кормщикова</cp:lastModifiedBy>
  <cp:revision>12</cp:revision>
  <cp:lastPrinted>2016-09-21T12:01:00Z</cp:lastPrinted>
  <dcterms:created xsi:type="dcterms:W3CDTF">2016-09-06T12:22:00Z</dcterms:created>
  <dcterms:modified xsi:type="dcterms:W3CDTF">2016-09-27T10:52:00Z</dcterms:modified>
</cp:coreProperties>
</file>